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42" w:rsidRPr="00C655F2" w:rsidRDefault="00885699" w:rsidP="00967B26">
      <w:pPr>
        <w:pStyle w:val="a3"/>
        <w:jc w:val="right"/>
      </w:pPr>
      <w:r w:rsidRPr="00885699">
        <w:rPr>
          <w:noProof/>
          <w:sz w:val="20"/>
        </w:rPr>
        <w:pict>
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<o:lock v:ext="edit" aspectratio="t"/>
            <v:group id="Group 868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o:lock v:ext="edit" aspectratio="t"/>
              <v:rect id="Rectangle 869" o:spid="_x0000_s1028" style="position:absolute;left:1852;top:-159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870" o:spid="_x0000_s1029" style="position:absolute;left:1663;top:-298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871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2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3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874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875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876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877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878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879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880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881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882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883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884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885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886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887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888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889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890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891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892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893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894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895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896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897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898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899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900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901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902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903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904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905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906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907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908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909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910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911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912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913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914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915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916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917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918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919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920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921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922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923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924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925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926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927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928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929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930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931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932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933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934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935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936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937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938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939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940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941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942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943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944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l238,50,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945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946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947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948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949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950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951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952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953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r,l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954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55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56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57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58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59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60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61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62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63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64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965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966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967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968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969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970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971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972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973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974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975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976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977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978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979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980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981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982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983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984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985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986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987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988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989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990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991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992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993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994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995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996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997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998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999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r,l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1000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1001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1002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003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004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005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006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007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008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009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010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011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012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013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014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015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016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017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018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019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020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021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022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023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024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025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026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027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028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029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030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031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032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033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034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035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036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037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038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039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040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041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042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043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044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045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046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047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048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049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050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051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052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053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054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055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056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057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058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059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060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061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062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063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064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1065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1066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1067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1068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1069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o:lock v:ext="edit" aspectratio="t"/>
              <v:shape id="Freeform 1070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1071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1072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1073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1074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1075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1076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1077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1078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1079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1080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1081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1082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1083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1084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1085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1086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1087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1088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1089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1090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1091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1092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1093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1094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1095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l318,7r-2,7l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1096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1097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1098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1099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1100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1101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1102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1103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1104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1105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,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1106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1107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1108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1109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1110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1111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1112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1113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1114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1115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1116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1117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1118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1119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1120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1121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1122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1123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1124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1125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1126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1127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1128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1129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1130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1131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1132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1133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,l382,71r2,-7l387,55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1134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1135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1136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1137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,l464,r1,4l467,7,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1138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1139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1140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1141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1142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1143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1144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1145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1146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1147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1148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1149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1150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1151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1152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1153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4,393,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1154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l149,262r,l149,261,308,133r1,2l309,135r2,-4l315,127,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1155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1156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1157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1158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1159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1160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1161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1162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l457,12,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1163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1164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1165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1166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1167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1168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1169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1170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1171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1172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1173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1174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1175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l474,r,l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1176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1177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1178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1179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1180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1181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1182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1183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1184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1185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1186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1187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1188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1189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1190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1191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1192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1193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1194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1195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1196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1197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1198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1199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1200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1201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1202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1203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1204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1205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1206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1207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2r,5l424,13,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1208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1209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1210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1211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1212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1213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1214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1215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1216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1217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1218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1219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1220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1221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1222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1223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1224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1225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1226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1227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1228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1229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1230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9,277,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1231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,l325,15,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1232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1233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1234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1235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1236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1237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1238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1239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1240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1241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1242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1243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1244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1245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1246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1247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1248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1249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1250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1251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1252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1253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1254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1255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1256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1257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1258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1259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1260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r,l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1261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1262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,,,,,,,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1263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1264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1265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1266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1267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1268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1269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1270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o:lock v:ext="edit" aspectratio="t"/>
              <v:shape id="Freeform 1271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1272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1273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1274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1275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1276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1277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1278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1279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1280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1281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1282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1283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1284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1285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1286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1287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1288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1289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1290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1291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r,l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1292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1293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1294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1295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1296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1297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1298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1299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1300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1301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1302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1303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1304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1305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1306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1307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1308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1309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,l76,5,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1310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1311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1312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1313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1314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1315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1316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1317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1318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1319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1320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1321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1322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1323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1324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1325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1326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1327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1328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1329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1330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1331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,l68,4,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1332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1333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1334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1335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1336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1337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1338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1339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1340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1341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1342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1343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1344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1345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r,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1346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r,l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1347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1348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1349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1350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1351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1352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1353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1354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1355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1356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1357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1358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1359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,l64,1,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1360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1361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1362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1363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1364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1365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1366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1367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1368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1369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1370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1371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1372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1373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1374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1375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1376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1377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1378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1379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r,l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1380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1381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1382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1383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1384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1385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1386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1387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1388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1389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1390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1391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1392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1393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1394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5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1396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1397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8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9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400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1401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1402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1403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1404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1405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1406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1407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1408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1409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1410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1411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1412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1413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1414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1415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1416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1417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1418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1419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1420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1421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1422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1423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1424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1425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1426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1427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1428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1429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1430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1431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1432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1433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1434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1435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1436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1437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1438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1439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1440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1441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1442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,l57,2,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1443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1444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1445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1446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1447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1448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1449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1450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1451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1452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1453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1454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r,l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1455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1456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1457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1458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1459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1460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1461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1462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1463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1464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1465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1466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1467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1468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1469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1470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1471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<o:lock v:ext="edit" aspectratio="t"/>
              <v:shape id="Freeform 1472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1473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1474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1475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1476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1477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1478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1479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1480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1481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1482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1483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1484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1485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1486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1487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1488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1489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1490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1491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1492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1493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1494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1495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1496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1497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r,l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1498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r,l,xe" fillcolor="#e0bc53" stroked="f">
                <v:path arrowok="t" o:connecttype="custom" o:connectlocs="0,0;1,0;2,1;2,1;0,0" o:connectangles="0,0,0,0,0"/>
                <o:lock v:ext="edit" aspectratio="t"/>
              </v:shape>
              <v:rect id="Rectangle 1499" o:spid="_x0000_s1658" style="position:absolute;left:2180;top:1416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<o:lock v:ext="edit" aspectratio="t"/>
              </v:rect>
              <v:shape id="Freeform 1500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1501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1502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1503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1504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1505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1506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1507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1508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1509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1510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1511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1512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1513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1514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1515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1516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1517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1518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1519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1520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1521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45,8,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1522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1523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1524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1525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1526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1527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1528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1529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1530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1531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1532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1533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1534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1535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1536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1537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1538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1539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1540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1541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1542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1543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1544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1545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1546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1547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1548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1549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1550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1551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1552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1553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1554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1555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1556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1557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1558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1559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1560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1561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1562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1563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1564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1565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1566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1567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1568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1569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1570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1571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1572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1573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1574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1575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1576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1577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1578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r,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1579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1580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1581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1582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1583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1584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1585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1586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1587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1588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r,l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1589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r,l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1590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1591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1592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1593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1594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1595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1596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1597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1598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1599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r,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1600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1601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r,l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1602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1603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1604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1605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1606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1607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1608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r,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1609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1610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1611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1612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1613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1614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1615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6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1617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1618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9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1620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1621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1622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1623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1,3r1,4l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1624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4,r3,11l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1625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1626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1627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1628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1629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1630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1631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1632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3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1634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5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1636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1637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,l715,12,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1638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1639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1640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1641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1642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1643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1644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1645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1646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1647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l359,281,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1648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1649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1650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1651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1652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1653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1654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1655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1656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1657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1658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1659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1660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1661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1662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1663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1664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1665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1666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r,l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1667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1668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1669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1670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1671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1672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1673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1674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,l145,7,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1675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1676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1677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1678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1679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1680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1681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1682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1683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1684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1685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1686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1687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4,10,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1688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1689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1690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1691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1692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1693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1694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1695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1696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1697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1698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1699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1700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1701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1702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1703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r,l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1704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1705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1706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1707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1708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1709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1710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1711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1712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1713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1714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1715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1716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1717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1718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1719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1720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1721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1722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1723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1724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1725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1726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1727" o:spid="_x0000_s1886" style="position:absolute;left:2162;top:1351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<v:path arrowok="t" o:connecttype="custom" o:connectlocs="0,0;20,9;57,6;79,6" o:connectangles="0,0,0,0"/>
              <o:lock v:ext="edit" aspectratio="t"/>
            </v:shape>
          </v:group>
        </w:pic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AD6314" w:rsidRPr="00C655F2" w:rsidRDefault="00AD6314">
      <w:pPr>
        <w:pStyle w:val="2"/>
        <w:jc w:val="center"/>
        <w:rPr>
          <w:b/>
          <w:sz w:val="48"/>
        </w:rPr>
      </w:pPr>
      <w:r w:rsidRPr="00C655F2">
        <w:rPr>
          <w:b/>
          <w:sz w:val="48"/>
        </w:rPr>
        <w:t>Д У М А</w:t>
      </w:r>
    </w:p>
    <w:p w:rsidR="00AD6314" w:rsidRPr="00C655F2" w:rsidRDefault="00AD6314">
      <w:pPr>
        <w:jc w:val="center"/>
        <w:rPr>
          <w:b/>
          <w:sz w:val="36"/>
        </w:rPr>
      </w:pPr>
      <w:r w:rsidRPr="00C655F2">
        <w:rPr>
          <w:b/>
          <w:sz w:val="36"/>
          <w:u w:val="single"/>
        </w:rPr>
        <w:t xml:space="preserve">  _</w:t>
      </w:r>
      <w:r w:rsidR="00E45714" w:rsidRPr="00C655F2">
        <w:rPr>
          <w:b/>
          <w:sz w:val="36"/>
          <w:u w:val="single"/>
        </w:rPr>
        <w:t xml:space="preserve">                     </w:t>
      </w:r>
      <w:r w:rsidR="006526A3">
        <w:rPr>
          <w:b/>
          <w:sz w:val="36"/>
          <w:u w:val="single"/>
        </w:rPr>
        <w:t xml:space="preserve">        </w:t>
      </w:r>
      <w:r w:rsidR="00E45714" w:rsidRPr="00C655F2">
        <w:rPr>
          <w:b/>
          <w:sz w:val="36"/>
          <w:u w:val="single"/>
        </w:rPr>
        <w:t xml:space="preserve">                                                                            </w:t>
      </w:r>
      <w:r w:rsidRPr="00C655F2">
        <w:rPr>
          <w:b/>
          <w:sz w:val="36"/>
          <w:u w:val="single"/>
        </w:rPr>
        <w:t xml:space="preserve">__ </w:t>
      </w:r>
    </w:p>
    <w:p w:rsidR="00A4092A" w:rsidRPr="00C655F2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8629B6">
        <w:rPr>
          <w:sz w:val="26"/>
          <w:szCs w:val="26"/>
        </w:rPr>
        <w:t>27</w:t>
      </w:r>
      <w:r w:rsidRPr="00A41156">
        <w:rPr>
          <w:sz w:val="26"/>
          <w:szCs w:val="26"/>
        </w:rPr>
        <w:t xml:space="preserve">» </w:t>
      </w:r>
      <w:r w:rsidR="008629B6">
        <w:rPr>
          <w:sz w:val="26"/>
          <w:szCs w:val="26"/>
        </w:rPr>
        <w:t>сентября</w:t>
      </w:r>
      <w:r w:rsidRPr="00A41156">
        <w:rPr>
          <w:sz w:val="26"/>
          <w:szCs w:val="26"/>
        </w:rPr>
        <w:t xml:space="preserve"> 202</w:t>
      </w:r>
      <w:r w:rsidR="008629B6">
        <w:rPr>
          <w:sz w:val="26"/>
          <w:szCs w:val="26"/>
        </w:rPr>
        <w:t>3</w:t>
      </w:r>
      <w:r w:rsidR="00F64D5E">
        <w:rPr>
          <w:sz w:val="26"/>
          <w:szCs w:val="26"/>
        </w:rPr>
        <w:t xml:space="preserve"> г.</w:t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 xml:space="preserve">№ </w:t>
      </w:r>
      <w:r w:rsidR="008629B6">
        <w:rPr>
          <w:sz w:val="26"/>
          <w:szCs w:val="26"/>
        </w:rPr>
        <w:t>221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  <w:r w:rsidR="000B1044" w:rsidRPr="006526A3">
        <w:rPr>
          <w:sz w:val="26"/>
          <w:szCs w:val="26"/>
        </w:rPr>
        <w:t>Д</w:t>
      </w:r>
      <w:r w:rsidRPr="006526A3">
        <w:rPr>
          <w:sz w:val="26"/>
          <w:szCs w:val="26"/>
        </w:rPr>
        <w:t>умы</w:t>
      </w: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Советского района от 16.08.2021 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>/НПА</w:t>
      </w:r>
    </w:p>
    <w:p w:rsidR="008629B6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 «Об утверждении Положения о муниципальном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жилищном контроле 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A46092">
        <w:rPr>
          <w:sz w:val="26"/>
          <w:szCs w:val="26"/>
        </w:rPr>
        <w:t xml:space="preserve"> Федеральным законом</w:t>
      </w:r>
      <w:r w:rsidR="00A46092" w:rsidRPr="00A46092">
        <w:rPr>
          <w:sz w:val="26"/>
          <w:szCs w:val="26"/>
        </w:rPr>
        <w:t xml:space="preserve"> от 18.03</w:t>
      </w:r>
      <w:r w:rsidR="00A46092">
        <w:rPr>
          <w:sz w:val="26"/>
          <w:szCs w:val="26"/>
        </w:rPr>
        <w:t xml:space="preserve">.2023 № 71-ФЗ </w:t>
      </w:r>
      <w:r w:rsidR="00A46092" w:rsidRPr="00A46092">
        <w:rPr>
          <w:sz w:val="26"/>
          <w:szCs w:val="26"/>
        </w:rPr>
        <w:t>«О внесении изменений в статьи 2 и 3 Федерального закона «О газоснабжении в Российской Федерации» и Жилищный кодекс Российской Федерации»,</w:t>
      </w:r>
      <w:r w:rsidR="001E2DB3" w:rsidRPr="006526A3">
        <w:rPr>
          <w:sz w:val="26"/>
          <w:szCs w:val="26"/>
        </w:rPr>
        <w:t xml:space="preserve">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3227" w:rsidRPr="00E81282" w:rsidRDefault="00403C26" w:rsidP="0054064C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5E3227">
        <w:rPr>
          <w:color w:val="000000"/>
          <w:sz w:val="26"/>
          <w:szCs w:val="26"/>
        </w:rPr>
        <w:t xml:space="preserve">следующие </w:t>
      </w:r>
      <w:r w:rsidR="000B1044" w:rsidRPr="000E2406">
        <w:rPr>
          <w:color w:val="000000"/>
          <w:sz w:val="26"/>
          <w:szCs w:val="26"/>
        </w:rPr>
        <w:t>изменения</w:t>
      </w:r>
      <w:r w:rsidR="00456710">
        <w:rPr>
          <w:color w:val="000000"/>
          <w:sz w:val="26"/>
          <w:szCs w:val="26"/>
        </w:rPr>
        <w:t>:</w:t>
      </w:r>
    </w:p>
    <w:p w:rsidR="00E81282" w:rsidRPr="005E3227" w:rsidRDefault="00F014A6" w:rsidP="00E81282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81282">
        <w:rPr>
          <w:sz w:val="26"/>
          <w:szCs w:val="26"/>
        </w:rPr>
        <w:t xml:space="preserve"> абзац 1 пункт</w:t>
      </w:r>
      <w:r w:rsidR="00815CBE">
        <w:rPr>
          <w:sz w:val="26"/>
          <w:szCs w:val="26"/>
        </w:rPr>
        <w:t>а</w:t>
      </w:r>
      <w:r w:rsidR="00E81282">
        <w:rPr>
          <w:sz w:val="26"/>
          <w:szCs w:val="26"/>
        </w:rPr>
        <w:t xml:space="preserve"> 1.4 раздела 1 приложения к решению после слов «</w:t>
      </w:r>
      <w:r w:rsidR="00E81282" w:rsidRPr="00E81282">
        <w:rPr>
          <w:sz w:val="26"/>
          <w:szCs w:val="26"/>
        </w:rPr>
        <w:t>энергетической эф</w:t>
      </w:r>
      <w:r w:rsidR="00E81282">
        <w:rPr>
          <w:sz w:val="26"/>
          <w:szCs w:val="26"/>
        </w:rPr>
        <w:t>фективности» дополнить словами «</w:t>
      </w:r>
      <w:r w:rsidR="00E81282" w:rsidRPr="00E81282">
        <w:rPr>
          <w:sz w:val="26"/>
          <w:szCs w:val="26"/>
        </w:rPr>
        <w:t>, законодательством о газос</w:t>
      </w:r>
      <w:r w:rsidR="00E81282">
        <w:rPr>
          <w:sz w:val="26"/>
          <w:szCs w:val="26"/>
        </w:rPr>
        <w:t>набжении в Российской Федерации»;</w:t>
      </w:r>
    </w:p>
    <w:p w:rsidR="00E81282" w:rsidRPr="00E81282" w:rsidRDefault="00F014A6" w:rsidP="00A46092">
      <w:pPr>
        <w:tabs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E81282">
        <w:rPr>
          <w:color w:val="000000"/>
          <w:sz w:val="26"/>
          <w:szCs w:val="26"/>
        </w:rPr>
        <w:t xml:space="preserve"> пункт 1.4 раздела 1 </w:t>
      </w:r>
      <w:r w:rsidR="00E81282">
        <w:rPr>
          <w:sz w:val="26"/>
          <w:szCs w:val="26"/>
        </w:rPr>
        <w:t>приложения к решению дополнить подпунктом 12</w:t>
      </w:r>
      <w:r w:rsidR="00E81282" w:rsidRPr="00E81282">
        <w:t xml:space="preserve"> </w:t>
      </w:r>
      <w:r w:rsidR="00E81282" w:rsidRPr="00E81282">
        <w:rPr>
          <w:sz w:val="26"/>
          <w:szCs w:val="26"/>
        </w:rPr>
        <w:t>следующего содержания:</w:t>
      </w:r>
    </w:p>
    <w:p w:rsidR="00E81282" w:rsidRDefault="00A46092" w:rsidP="00A46092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E81282" w:rsidRPr="00E81282">
        <w:rPr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 w:val="26"/>
          <w:szCs w:val="26"/>
        </w:rPr>
        <w:t>»</w:t>
      </w:r>
      <w:r w:rsidR="00E81282" w:rsidRPr="00E81282">
        <w:rPr>
          <w:sz w:val="26"/>
          <w:szCs w:val="26"/>
        </w:rPr>
        <w:t>;</w:t>
      </w:r>
    </w:p>
    <w:p w:rsidR="0054064C" w:rsidRPr="0054064C" w:rsidRDefault="00F10B98" w:rsidP="005E3227">
      <w:pPr>
        <w:tabs>
          <w:tab w:val="left" w:pos="993"/>
        </w:tabs>
        <w:suppressAutoHyphens/>
        <w:ind w:left="709" w:right="-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F014A6">
        <w:rPr>
          <w:color w:val="000000"/>
          <w:sz w:val="26"/>
          <w:szCs w:val="26"/>
        </w:rPr>
        <w:t>)</w:t>
      </w:r>
      <w:r w:rsidR="005E3227">
        <w:rPr>
          <w:color w:val="000000"/>
          <w:sz w:val="26"/>
          <w:szCs w:val="26"/>
        </w:rPr>
        <w:t xml:space="preserve"> </w:t>
      </w:r>
      <w:r w:rsidR="00456710">
        <w:rPr>
          <w:color w:val="000000"/>
          <w:sz w:val="26"/>
          <w:szCs w:val="26"/>
        </w:rPr>
        <w:t>и</w:t>
      </w:r>
      <w:r w:rsidR="0054064C">
        <w:rPr>
          <w:color w:val="000000"/>
          <w:sz w:val="26"/>
          <w:szCs w:val="26"/>
        </w:rPr>
        <w:t>зложи</w:t>
      </w:r>
      <w:r w:rsidR="005E3227">
        <w:rPr>
          <w:color w:val="000000"/>
          <w:sz w:val="26"/>
          <w:szCs w:val="26"/>
        </w:rPr>
        <w:t>ть</w:t>
      </w:r>
      <w:r w:rsidR="00BA68F6">
        <w:rPr>
          <w:color w:val="000000"/>
          <w:sz w:val="26"/>
          <w:szCs w:val="26"/>
        </w:rPr>
        <w:t xml:space="preserve"> пункт 2.5</w:t>
      </w:r>
      <w:r w:rsidR="0054064C">
        <w:rPr>
          <w:color w:val="000000"/>
          <w:sz w:val="26"/>
          <w:szCs w:val="26"/>
        </w:rPr>
        <w:t xml:space="preserve"> раздела 2 </w:t>
      </w:r>
      <w:r w:rsidR="00E61AC9">
        <w:rPr>
          <w:color w:val="000000"/>
          <w:sz w:val="26"/>
          <w:szCs w:val="26"/>
        </w:rPr>
        <w:t>п</w:t>
      </w:r>
      <w:r w:rsidR="005E3227">
        <w:rPr>
          <w:color w:val="000000"/>
          <w:sz w:val="26"/>
          <w:szCs w:val="26"/>
        </w:rPr>
        <w:t xml:space="preserve">риложения к </w:t>
      </w:r>
      <w:r w:rsidR="00456710">
        <w:rPr>
          <w:color w:val="000000"/>
          <w:sz w:val="26"/>
          <w:szCs w:val="26"/>
        </w:rPr>
        <w:t>р</w:t>
      </w:r>
      <w:r w:rsidR="005E3227" w:rsidRPr="005E3227">
        <w:rPr>
          <w:color w:val="000000"/>
          <w:sz w:val="26"/>
          <w:szCs w:val="26"/>
        </w:rPr>
        <w:t>ешению</w:t>
      </w:r>
      <w:r w:rsidR="0054064C">
        <w:rPr>
          <w:color w:val="000000"/>
          <w:sz w:val="26"/>
          <w:szCs w:val="26"/>
        </w:rPr>
        <w:t xml:space="preserve"> в следующей редакции: </w:t>
      </w:r>
    </w:p>
    <w:p w:rsidR="00E61AC9" w:rsidRDefault="00BA68F6" w:rsidP="0013504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«2.5</w:t>
      </w:r>
      <w:r w:rsidR="0054064C">
        <w:rPr>
          <w:color w:val="000000"/>
          <w:sz w:val="26"/>
          <w:szCs w:val="26"/>
        </w:rPr>
        <w:t xml:space="preserve">. </w:t>
      </w:r>
      <w:r w:rsidRPr="00BA68F6">
        <w:rPr>
          <w:color w:val="000000"/>
          <w:sz w:val="26"/>
          <w:szCs w:val="26"/>
        </w:rPr>
        <w:t xml:space="preserve">К категории </w:t>
      </w:r>
      <w:r>
        <w:rPr>
          <w:color w:val="000000"/>
          <w:sz w:val="26"/>
          <w:szCs w:val="26"/>
        </w:rPr>
        <w:t>среднего</w:t>
      </w:r>
      <w:r w:rsidRPr="00BA68F6">
        <w:rPr>
          <w:color w:val="000000"/>
          <w:sz w:val="26"/>
          <w:szCs w:val="26"/>
        </w:rPr>
        <w:t xml:space="preserve"> риска относятся деятельность, действия (бездействие), результаты деятельности граждан и организаций в сфере </w:t>
      </w:r>
      <w:r w:rsidR="005E57D7">
        <w:rPr>
          <w:color w:val="000000"/>
          <w:sz w:val="26"/>
          <w:szCs w:val="26"/>
        </w:rPr>
        <w:t xml:space="preserve">использования, содержания и </w:t>
      </w:r>
      <w:r w:rsidRPr="00BA68F6">
        <w:rPr>
          <w:color w:val="000000"/>
          <w:sz w:val="26"/>
          <w:szCs w:val="26"/>
        </w:rPr>
        <w:t>упр</w:t>
      </w:r>
      <w:r w:rsidR="004E345C">
        <w:rPr>
          <w:color w:val="000000"/>
          <w:sz w:val="26"/>
          <w:szCs w:val="26"/>
        </w:rPr>
        <w:t>авления многоквартирными домами,</w:t>
      </w:r>
      <w:r w:rsidRPr="00BA68F6">
        <w:rPr>
          <w:color w:val="000000"/>
          <w:sz w:val="26"/>
          <w:szCs w:val="26"/>
        </w:rPr>
        <w:t xml:space="preserve"> в которых имеются лифты со сроком эксплуатации 25 лет с момента ввода в эксплуатац</w:t>
      </w:r>
      <w:r w:rsidR="004E345C">
        <w:rPr>
          <w:color w:val="000000"/>
          <w:sz w:val="26"/>
          <w:szCs w:val="26"/>
        </w:rPr>
        <w:t>ию, и (или)</w:t>
      </w:r>
      <w:r w:rsidRPr="00BA68F6">
        <w:rPr>
          <w:color w:val="000000"/>
          <w:sz w:val="26"/>
          <w:szCs w:val="26"/>
        </w:rPr>
        <w:t xml:space="preserve"> подключённы</w:t>
      </w:r>
      <w:r w:rsidR="004E345C">
        <w:rPr>
          <w:color w:val="000000"/>
          <w:sz w:val="26"/>
          <w:szCs w:val="26"/>
        </w:rPr>
        <w:t>ми</w:t>
      </w:r>
      <w:r w:rsidRPr="00BA68F6">
        <w:rPr>
          <w:color w:val="000000"/>
          <w:sz w:val="26"/>
          <w:szCs w:val="26"/>
        </w:rPr>
        <w:t xml:space="preserve"> к централ</w:t>
      </w:r>
      <w:r w:rsidR="004E345C">
        <w:rPr>
          <w:color w:val="000000"/>
          <w:sz w:val="26"/>
          <w:szCs w:val="26"/>
        </w:rPr>
        <w:t>изованной системе газоснабжения,</w:t>
      </w:r>
      <w:r w:rsidRPr="00BA68F6">
        <w:rPr>
          <w:color w:val="000000"/>
          <w:sz w:val="26"/>
          <w:szCs w:val="26"/>
        </w:rPr>
        <w:t xml:space="preserve"> </w:t>
      </w:r>
      <w:r w:rsidR="004E345C">
        <w:rPr>
          <w:color w:val="000000"/>
          <w:sz w:val="26"/>
          <w:szCs w:val="26"/>
        </w:rPr>
        <w:t>и (или)</w:t>
      </w:r>
      <w:r w:rsidRPr="00BA68F6">
        <w:rPr>
          <w:color w:val="000000"/>
          <w:sz w:val="26"/>
          <w:szCs w:val="26"/>
        </w:rPr>
        <w:t xml:space="preserve"> признанны</w:t>
      </w:r>
      <w:r w:rsidR="00BC66D2">
        <w:rPr>
          <w:color w:val="000000"/>
          <w:sz w:val="26"/>
          <w:szCs w:val="26"/>
        </w:rPr>
        <w:t>ми</w:t>
      </w:r>
      <w:r w:rsidRPr="00BA68F6">
        <w:rPr>
          <w:color w:val="000000"/>
          <w:sz w:val="26"/>
          <w:szCs w:val="26"/>
        </w:rPr>
        <w:t xml:space="preserve"> аварийными и подлежащими сносу, а также ветхими и непригодными для проживания; </w:t>
      </w:r>
      <w:r w:rsidR="004E345C">
        <w:rPr>
          <w:color w:val="000000"/>
          <w:sz w:val="26"/>
          <w:szCs w:val="26"/>
        </w:rPr>
        <w:t>и (или)</w:t>
      </w:r>
      <w:r w:rsidRPr="00BA68F6">
        <w:rPr>
          <w:color w:val="000000"/>
          <w:sz w:val="26"/>
          <w:szCs w:val="26"/>
        </w:rPr>
        <w:t xml:space="preserve"> со сроком эксплуатации от </w:t>
      </w:r>
      <w:r w:rsidRPr="00C43E52">
        <w:rPr>
          <w:color w:val="000000"/>
          <w:sz w:val="26"/>
          <w:szCs w:val="26"/>
        </w:rPr>
        <w:t>30</w:t>
      </w:r>
      <w:r w:rsidRPr="00BA68F6">
        <w:rPr>
          <w:color w:val="000000"/>
          <w:sz w:val="26"/>
          <w:szCs w:val="26"/>
        </w:rPr>
        <w:t xml:space="preserve"> лет с момента ввода в эксплуатацию и до проведения комплексного капитального ремонта.</w:t>
      </w:r>
      <w:r w:rsidR="00885DCD">
        <w:rPr>
          <w:color w:val="000000"/>
          <w:sz w:val="26"/>
          <w:szCs w:val="26"/>
        </w:rPr>
        <w:t>;</w:t>
      </w:r>
    </w:p>
    <w:p w:rsidR="00BA68F6" w:rsidRDefault="00F10B98" w:rsidP="0013504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014A6">
        <w:rPr>
          <w:color w:val="000000"/>
          <w:sz w:val="26"/>
          <w:szCs w:val="26"/>
        </w:rPr>
        <w:t>)</w:t>
      </w:r>
      <w:r w:rsidR="00E61AC9">
        <w:rPr>
          <w:color w:val="000000"/>
          <w:sz w:val="26"/>
          <w:szCs w:val="26"/>
        </w:rPr>
        <w:t xml:space="preserve"> изложить пу</w:t>
      </w:r>
      <w:r w:rsidR="00893392">
        <w:rPr>
          <w:color w:val="000000"/>
          <w:sz w:val="26"/>
          <w:szCs w:val="26"/>
        </w:rPr>
        <w:t>нкт 2.6 раздела 2 приложения к р</w:t>
      </w:r>
      <w:r w:rsidR="00BA68F6">
        <w:rPr>
          <w:color w:val="000000"/>
          <w:sz w:val="26"/>
          <w:szCs w:val="26"/>
        </w:rPr>
        <w:t>ешению в следующей редакции:</w:t>
      </w:r>
    </w:p>
    <w:p w:rsidR="00885DCD" w:rsidRDefault="00BA68F6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«2.6. </w:t>
      </w:r>
      <w:r w:rsidRPr="00BA68F6">
        <w:rPr>
          <w:color w:val="000000"/>
          <w:sz w:val="26"/>
          <w:szCs w:val="26"/>
        </w:rPr>
        <w:t xml:space="preserve">К категории </w:t>
      </w:r>
      <w:r w:rsidR="003D2658">
        <w:rPr>
          <w:color w:val="000000"/>
          <w:sz w:val="26"/>
          <w:szCs w:val="26"/>
        </w:rPr>
        <w:t>умеренного</w:t>
      </w:r>
      <w:r w:rsidRPr="00BA68F6">
        <w:rPr>
          <w:color w:val="000000"/>
          <w:sz w:val="26"/>
          <w:szCs w:val="26"/>
        </w:rPr>
        <w:t xml:space="preserve"> риска относ</w:t>
      </w:r>
      <w:r w:rsidR="004E345C">
        <w:rPr>
          <w:color w:val="000000"/>
          <w:sz w:val="26"/>
          <w:szCs w:val="26"/>
        </w:rPr>
        <w:t>и</w:t>
      </w:r>
      <w:r w:rsidRPr="00BA68F6">
        <w:rPr>
          <w:color w:val="000000"/>
          <w:sz w:val="26"/>
          <w:szCs w:val="26"/>
        </w:rPr>
        <w:t>тся деятельность, действия (бездействие), результаты деятельности граждан и организаций в сфере</w:t>
      </w:r>
      <w:r w:rsidR="005E57D7">
        <w:rPr>
          <w:color w:val="000000"/>
          <w:sz w:val="26"/>
          <w:szCs w:val="26"/>
        </w:rPr>
        <w:t xml:space="preserve"> использования, содержания и</w:t>
      </w:r>
      <w:r w:rsidRPr="00BA68F6">
        <w:rPr>
          <w:color w:val="000000"/>
          <w:sz w:val="26"/>
          <w:szCs w:val="26"/>
        </w:rPr>
        <w:t xml:space="preserve"> управления многоквартирными дом</w:t>
      </w:r>
      <w:r w:rsidR="004E345C">
        <w:rPr>
          <w:color w:val="000000"/>
          <w:sz w:val="26"/>
          <w:szCs w:val="26"/>
        </w:rPr>
        <w:t>ами</w:t>
      </w:r>
      <w:r w:rsidRPr="00BA68F6">
        <w:rPr>
          <w:color w:val="000000"/>
          <w:sz w:val="26"/>
          <w:szCs w:val="26"/>
        </w:rPr>
        <w:t>, в которых имеются лифты со сроком эксплуатации до 25 лет с момента ввода в эксплуатацию</w:t>
      </w:r>
      <w:r w:rsidR="004E345C">
        <w:rPr>
          <w:color w:val="000000"/>
          <w:sz w:val="26"/>
          <w:szCs w:val="26"/>
        </w:rPr>
        <w:t>, и (или)</w:t>
      </w:r>
      <w:r w:rsidRPr="00BA68F6">
        <w:rPr>
          <w:color w:val="000000"/>
          <w:sz w:val="26"/>
          <w:szCs w:val="26"/>
        </w:rPr>
        <w:t xml:space="preserve"> со сроком эксплуатации от </w:t>
      </w:r>
      <w:r w:rsidRPr="00C43E52">
        <w:rPr>
          <w:color w:val="000000"/>
          <w:sz w:val="26"/>
          <w:szCs w:val="26"/>
        </w:rPr>
        <w:t>20 до 30</w:t>
      </w:r>
      <w:r w:rsidRPr="00BA68F6">
        <w:rPr>
          <w:color w:val="000000"/>
          <w:sz w:val="26"/>
          <w:szCs w:val="26"/>
        </w:rPr>
        <w:t xml:space="preserve"> лет с момента ввода в эксплуатацию.</w:t>
      </w:r>
      <w:r>
        <w:rPr>
          <w:color w:val="000000"/>
          <w:sz w:val="26"/>
          <w:szCs w:val="26"/>
        </w:rPr>
        <w:t>»;</w:t>
      </w:r>
    </w:p>
    <w:p w:rsidR="00BA68F6" w:rsidRDefault="00F10B98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014A6">
        <w:rPr>
          <w:color w:val="000000"/>
          <w:sz w:val="26"/>
          <w:szCs w:val="26"/>
        </w:rPr>
        <w:t>)</w:t>
      </w:r>
      <w:r w:rsidR="00BA68F6" w:rsidRPr="00C43E52">
        <w:rPr>
          <w:color w:val="000000"/>
          <w:sz w:val="26"/>
          <w:szCs w:val="26"/>
        </w:rPr>
        <w:t xml:space="preserve"> изложить подпункт 2 пункта 2.10 раздела 2 </w:t>
      </w:r>
      <w:r w:rsidR="00893392">
        <w:rPr>
          <w:color w:val="000000"/>
          <w:sz w:val="26"/>
          <w:szCs w:val="26"/>
        </w:rPr>
        <w:t xml:space="preserve">приложения к решению </w:t>
      </w:r>
      <w:r w:rsidR="00BA68F6" w:rsidRPr="00C43E52">
        <w:rPr>
          <w:color w:val="000000"/>
          <w:sz w:val="26"/>
          <w:szCs w:val="26"/>
        </w:rPr>
        <w:t>в следующей редакции:</w:t>
      </w:r>
    </w:p>
    <w:p w:rsidR="00BA68F6" w:rsidRDefault="00BA68F6" w:rsidP="00BA68F6">
      <w:pPr>
        <w:tabs>
          <w:tab w:val="left" w:pos="993"/>
        </w:tabs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«2) </w:t>
      </w:r>
      <w:r w:rsidRPr="00BA68F6">
        <w:rPr>
          <w:color w:val="000000"/>
          <w:sz w:val="26"/>
          <w:szCs w:val="26"/>
        </w:rPr>
        <w:t xml:space="preserve">Поступление в орган муниципального жилищного контроля в течение трех месяцев подряд двух и более протоколов общего </w:t>
      </w:r>
      <w:r w:rsidR="00893392">
        <w:rPr>
          <w:color w:val="000000"/>
          <w:sz w:val="26"/>
          <w:szCs w:val="26"/>
        </w:rPr>
        <w:t>собрания собственников помещений</w:t>
      </w:r>
      <w:r w:rsidRPr="00BA68F6">
        <w:rPr>
          <w:color w:val="000000"/>
          <w:sz w:val="26"/>
          <w:szCs w:val="26"/>
        </w:rPr>
        <w:t xml:space="preserve"> муниципального жилищного фонда, содержащих решения по аналогичным вопросам повестки дня, либо пяти обращений граждан по аналогичным вопросам.</w:t>
      </w:r>
      <w:r>
        <w:rPr>
          <w:color w:val="000000"/>
          <w:sz w:val="26"/>
          <w:szCs w:val="26"/>
        </w:rPr>
        <w:t>»;</w:t>
      </w:r>
    </w:p>
    <w:p w:rsidR="00E97CCE" w:rsidRPr="0054064C" w:rsidRDefault="00F10B98" w:rsidP="00135046">
      <w:pPr>
        <w:tabs>
          <w:tab w:val="left" w:pos="142"/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014A6">
        <w:rPr>
          <w:color w:val="000000"/>
          <w:sz w:val="26"/>
          <w:szCs w:val="26"/>
        </w:rPr>
        <w:t>)</w:t>
      </w:r>
      <w:r w:rsidR="000E2406" w:rsidRPr="00C43E52">
        <w:rPr>
          <w:color w:val="000000"/>
          <w:sz w:val="26"/>
          <w:szCs w:val="26"/>
        </w:rPr>
        <w:t xml:space="preserve"> </w:t>
      </w:r>
      <w:r w:rsidR="005E3227" w:rsidRPr="00C43E52">
        <w:rPr>
          <w:color w:val="000000"/>
          <w:sz w:val="26"/>
          <w:szCs w:val="26"/>
        </w:rPr>
        <w:t xml:space="preserve">дополнить </w:t>
      </w:r>
      <w:r w:rsidR="00F64D5E" w:rsidRPr="00C43E52">
        <w:rPr>
          <w:sz w:val="26"/>
          <w:szCs w:val="26"/>
        </w:rPr>
        <w:t xml:space="preserve">раздел </w:t>
      </w:r>
      <w:r w:rsidR="0054064C" w:rsidRPr="00C43E52">
        <w:rPr>
          <w:sz w:val="26"/>
          <w:szCs w:val="26"/>
        </w:rPr>
        <w:t>2</w:t>
      </w:r>
      <w:r w:rsidR="00F64D5E" w:rsidRPr="00C43E52">
        <w:rPr>
          <w:sz w:val="26"/>
          <w:szCs w:val="26"/>
        </w:rPr>
        <w:t xml:space="preserve"> </w:t>
      </w:r>
      <w:r w:rsidR="00E61AC9" w:rsidRPr="00C43E52">
        <w:rPr>
          <w:sz w:val="26"/>
          <w:szCs w:val="26"/>
        </w:rPr>
        <w:t>п</w:t>
      </w:r>
      <w:r w:rsidR="00E97CCE" w:rsidRPr="00C43E52">
        <w:rPr>
          <w:sz w:val="26"/>
          <w:szCs w:val="26"/>
        </w:rPr>
        <w:t>риложени</w:t>
      </w:r>
      <w:r w:rsidR="00F64D5E" w:rsidRPr="00C43E52">
        <w:rPr>
          <w:sz w:val="26"/>
          <w:szCs w:val="26"/>
        </w:rPr>
        <w:t xml:space="preserve">я к </w:t>
      </w:r>
      <w:r w:rsidR="00893392">
        <w:rPr>
          <w:sz w:val="26"/>
          <w:szCs w:val="26"/>
        </w:rPr>
        <w:t>р</w:t>
      </w:r>
      <w:r w:rsidR="00F64D5E" w:rsidRPr="00C43E52">
        <w:rPr>
          <w:sz w:val="26"/>
          <w:szCs w:val="26"/>
        </w:rPr>
        <w:t xml:space="preserve">ешению </w:t>
      </w:r>
      <w:r w:rsidR="0054064C" w:rsidRPr="00C43E52">
        <w:rPr>
          <w:sz w:val="26"/>
          <w:szCs w:val="26"/>
        </w:rPr>
        <w:t>пунктом</w:t>
      </w:r>
      <w:r w:rsidR="0009310A" w:rsidRPr="00C43E52">
        <w:rPr>
          <w:sz w:val="26"/>
          <w:szCs w:val="26"/>
        </w:rPr>
        <w:t xml:space="preserve"> </w:t>
      </w:r>
      <w:r w:rsidR="0054064C" w:rsidRPr="00C43E52">
        <w:rPr>
          <w:sz w:val="26"/>
          <w:szCs w:val="26"/>
        </w:rPr>
        <w:t>2.11</w:t>
      </w:r>
      <w:r w:rsidR="00F64D5E" w:rsidRPr="00C43E52">
        <w:rPr>
          <w:sz w:val="26"/>
          <w:szCs w:val="26"/>
        </w:rPr>
        <w:t xml:space="preserve"> </w:t>
      </w:r>
      <w:r w:rsidR="00E97CCE" w:rsidRPr="00C43E52">
        <w:rPr>
          <w:sz w:val="26"/>
          <w:szCs w:val="26"/>
        </w:rPr>
        <w:t>следующего содержания:</w:t>
      </w:r>
      <w:r w:rsidR="00E97CCE" w:rsidRPr="0054064C">
        <w:rPr>
          <w:sz w:val="26"/>
          <w:szCs w:val="26"/>
        </w:rPr>
        <w:t xml:space="preserve"> </w:t>
      </w:r>
    </w:p>
    <w:p w:rsidR="00BA68F6" w:rsidRDefault="005E3227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 w:rsidRPr="00E3614F">
        <w:rPr>
          <w:sz w:val="26"/>
          <w:szCs w:val="26"/>
        </w:rPr>
        <w:t>«</w:t>
      </w:r>
      <w:r w:rsidR="0054064C" w:rsidRPr="00E3614F">
        <w:rPr>
          <w:sz w:val="26"/>
          <w:szCs w:val="26"/>
        </w:rPr>
        <w:t xml:space="preserve">2.11. Орган муниципального </w:t>
      </w:r>
      <w:r w:rsidR="00893392" w:rsidRPr="00E3614F">
        <w:rPr>
          <w:color w:val="000000"/>
          <w:sz w:val="26"/>
          <w:szCs w:val="26"/>
        </w:rPr>
        <w:t xml:space="preserve">жилищного </w:t>
      </w:r>
      <w:r w:rsidR="0054064C" w:rsidRPr="00E3614F">
        <w:rPr>
          <w:sz w:val="26"/>
          <w:szCs w:val="26"/>
        </w:rPr>
        <w:t xml:space="preserve">контроля </w:t>
      </w:r>
      <w:r w:rsidR="00E3614F" w:rsidRPr="00E3614F">
        <w:rPr>
          <w:sz w:val="26"/>
          <w:szCs w:val="26"/>
        </w:rPr>
        <w:t xml:space="preserve">осуществляет внесение сведений в единый реестр видов контроля в </w:t>
      </w:r>
      <w:r w:rsidR="007E6B1F">
        <w:rPr>
          <w:sz w:val="26"/>
          <w:szCs w:val="26"/>
        </w:rPr>
        <w:t>порядке, установленном</w:t>
      </w:r>
      <w:r w:rsidR="00E3614F" w:rsidRPr="00E3614F">
        <w:rPr>
          <w:sz w:val="26"/>
          <w:szCs w:val="26"/>
        </w:rPr>
        <w:t xml:space="preserve"> Правилами ведения федеральной государственной информационной системы «Федеральный реестр государственных и муниципальных услуг (функций)»</w:t>
      </w:r>
      <w:r w:rsidR="0040269F" w:rsidRPr="00E3614F">
        <w:rPr>
          <w:sz w:val="26"/>
          <w:szCs w:val="26"/>
        </w:rPr>
        <w:t>, утвержденными Постановлением Правител</w:t>
      </w:r>
      <w:r w:rsidR="00893392" w:rsidRPr="00E3614F">
        <w:rPr>
          <w:sz w:val="26"/>
          <w:szCs w:val="26"/>
        </w:rPr>
        <w:t>ьства Р</w:t>
      </w:r>
      <w:r w:rsidR="00E3614F" w:rsidRPr="00E3614F">
        <w:rPr>
          <w:sz w:val="26"/>
          <w:szCs w:val="26"/>
        </w:rPr>
        <w:t xml:space="preserve">оссийской </w:t>
      </w:r>
      <w:r w:rsidR="00893392" w:rsidRPr="00E3614F">
        <w:rPr>
          <w:sz w:val="26"/>
          <w:szCs w:val="26"/>
        </w:rPr>
        <w:t>Ф</w:t>
      </w:r>
      <w:r w:rsidR="00E3614F" w:rsidRPr="00E3614F">
        <w:rPr>
          <w:sz w:val="26"/>
          <w:szCs w:val="26"/>
        </w:rPr>
        <w:t>едерации</w:t>
      </w:r>
      <w:r w:rsidR="00893392" w:rsidRPr="00E3614F">
        <w:rPr>
          <w:sz w:val="26"/>
          <w:szCs w:val="26"/>
        </w:rPr>
        <w:t xml:space="preserve"> от 24.10.2011 №</w:t>
      </w:r>
      <w:r w:rsidR="00E3614F" w:rsidRPr="00E3614F">
        <w:rPr>
          <w:sz w:val="26"/>
          <w:szCs w:val="26"/>
        </w:rPr>
        <w:t xml:space="preserve"> 861.»</w:t>
      </w:r>
    </w:p>
    <w:p w:rsidR="00BA68F6" w:rsidRDefault="00F10B98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пу</w:t>
      </w:r>
      <w:r w:rsidR="00893392">
        <w:rPr>
          <w:sz w:val="26"/>
          <w:szCs w:val="26"/>
        </w:rPr>
        <w:t>нкт 3.4 раздела 3 приложения к р</w:t>
      </w:r>
      <w:r w:rsidR="00E61AC9">
        <w:rPr>
          <w:sz w:val="26"/>
          <w:szCs w:val="26"/>
        </w:rPr>
        <w:t>ешению подпунктом 5 следующего содержания:</w:t>
      </w:r>
    </w:p>
    <w:p w:rsidR="00E61AC9" w:rsidRDefault="00E61AC9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«5) обобщение правоприменительной практики.»</w:t>
      </w:r>
    </w:p>
    <w:p w:rsidR="00E61AC9" w:rsidRDefault="00F10B98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раздел 3 приложения </w:t>
      </w:r>
      <w:r w:rsidR="00893392">
        <w:rPr>
          <w:sz w:val="26"/>
          <w:szCs w:val="26"/>
        </w:rPr>
        <w:t xml:space="preserve">к решению </w:t>
      </w:r>
      <w:r w:rsidR="00E61AC9">
        <w:rPr>
          <w:sz w:val="26"/>
          <w:szCs w:val="26"/>
        </w:rPr>
        <w:t>пунктами 3.39-3.4</w:t>
      </w:r>
      <w:r w:rsidR="004F3F6D">
        <w:rPr>
          <w:sz w:val="26"/>
          <w:szCs w:val="26"/>
        </w:rPr>
        <w:t>3</w:t>
      </w:r>
      <w:r w:rsidR="00E61AC9">
        <w:rPr>
          <w:sz w:val="26"/>
          <w:szCs w:val="26"/>
        </w:rPr>
        <w:t xml:space="preserve"> </w:t>
      </w:r>
      <w:r w:rsidR="00893392">
        <w:rPr>
          <w:sz w:val="26"/>
          <w:szCs w:val="26"/>
        </w:rPr>
        <w:t xml:space="preserve">в </w:t>
      </w:r>
      <w:r w:rsidR="00E61AC9">
        <w:rPr>
          <w:sz w:val="26"/>
          <w:szCs w:val="26"/>
        </w:rPr>
        <w:t>следующей редакции: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«3.39</w:t>
      </w:r>
      <w:r w:rsidRPr="00E61AC9">
        <w:rPr>
          <w:sz w:val="26"/>
          <w:szCs w:val="26"/>
        </w:rPr>
        <w:t xml:space="preserve">. </w:t>
      </w:r>
      <w:r w:rsidR="0014031B">
        <w:rPr>
          <w:sz w:val="26"/>
          <w:szCs w:val="26"/>
        </w:rPr>
        <w:t xml:space="preserve">Контрольный орган осуществляет </w:t>
      </w:r>
      <w:r w:rsidR="0014031B" w:rsidRPr="0014031B">
        <w:rPr>
          <w:sz w:val="26"/>
          <w:szCs w:val="26"/>
        </w:rPr>
        <w:t>обобщение правоприменительной практики</w:t>
      </w:r>
      <w:r w:rsidR="0014031B">
        <w:rPr>
          <w:sz w:val="26"/>
          <w:szCs w:val="26"/>
        </w:rPr>
        <w:t xml:space="preserve"> в</w:t>
      </w:r>
      <w:r w:rsidRPr="00E61AC9">
        <w:rPr>
          <w:sz w:val="26"/>
          <w:szCs w:val="26"/>
        </w:rPr>
        <w:t xml:space="preserve"> соответствии со статьей 47 Федерального закона № 248-ФЗ</w:t>
      </w:r>
      <w:r w:rsidR="0014031B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0</w:t>
      </w:r>
      <w:r w:rsidRPr="00E61AC9">
        <w:rPr>
          <w:sz w:val="26"/>
          <w:szCs w:val="26"/>
        </w:rPr>
        <w:t>. По итогам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контрольный</w:t>
      </w:r>
      <w:r w:rsidRPr="00E61AC9">
        <w:rPr>
          <w:sz w:val="26"/>
          <w:szCs w:val="26"/>
        </w:rPr>
        <w:t xml:space="preserve"> орган обеспечивает подготовку доклада,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содержащего результаты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контрольного</w:t>
      </w:r>
      <w:r w:rsidRPr="00E61AC9">
        <w:rPr>
          <w:sz w:val="26"/>
          <w:szCs w:val="26"/>
        </w:rPr>
        <w:t xml:space="preserve"> органа (далее – доклад о правоприменительной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практике).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1</w:t>
      </w:r>
      <w:r w:rsidRPr="00E61AC9">
        <w:rPr>
          <w:sz w:val="26"/>
          <w:szCs w:val="26"/>
        </w:rPr>
        <w:t>. Доклад о правоприменительной практике</w:t>
      </w:r>
      <w:r w:rsidR="00B84C65">
        <w:rPr>
          <w:sz w:val="26"/>
          <w:szCs w:val="26"/>
        </w:rPr>
        <w:t xml:space="preserve"> готовится контрольным органом ежегодно</w:t>
      </w:r>
      <w:r w:rsidRPr="00E61AC9">
        <w:rPr>
          <w:sz w:val="26"/>
          <w:szCs w:val="26"/>
        </w:rPr>
        <w:t>. Контрольный орган обеспечивает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публичное обсуждение проекта доклада о правоприменительной практике</w:t>
      </w:r>
      <w:r w:rsidR="00B84C65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2</w:t>
      </w:r>
      <w:r w:rsidRPr="00E61AC9">
        <w:rPr>
          <w:sz w:val="26"/>
          <w:szCs w:val="26"/>
        </w:rPr>
        <w:t>. Доклад</w:t>
      </w:r>
      <w:r w:rsidR="00B84C65">
        <w:rPr>
          <w:sz w:val="26"/>
          <w:szCs w:val="26"/>
        </w:rPr>
        <w:t xml:space="preserve"> о правоприменительной практике </w:t>
      </w:r>
      <w:r w:rsidRPr="00E61AC9">
        <w:rPr>
          <w:sz w:val="26"/>
          <w:szCs w:val="26"/>
        </w:rPr>
        <w:t xml:space="preserve">утверждается </w:t>
      </w:r>
      <w:r w:rsidR="00B84C65" w:rsidRPr="00B84C65">
        <w:rPr>
          <w:sz w:val="26"/>
          <w:szCs w:val="26"/>
        </w:rPr>
        <w:t>постановлением администрации Советского района</w:t>
      </w:r>
      <w:r w:rsidRPr="00E61AC9">
        <w:rPr>
          <w:sz w:val="26"/>
          <w:szCs w:val="26"/>
        </w:rPr>
        <w:t xml:space="preserve"> 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размещается на официально</w:t>
      </w:r>
      <w:r w:rsidR="00587373">
        <w:rPr>
          <w:sz w:val="26"/>
          <w:szCs w:val="26"/>
        </w:rPr>
        <w:t xml:space="preserve">м сайте контрольного </w:t>
      </w:r>
      <w:r w:rsidRPr="00E61AC9">
        <w:rPr>
          <w:sz w:val="26"/>
          <w:szCs w:val="26"/>
        </w:rPr>
        <w:t>органа в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 xml:space="preserve">сети «Интернет» </w:t>
      </w:r>
      <w:r w:rsidR="00B84C65">
        <w:rPr>
          <w:sz w:val="26"/>
          <w:szCs w:val="26"/>
        </w:rPr>
        <w:t>до 20 февраля года следующего за отчетным годом.</w:t>
      </w:r>
    </w:p>
    <w:p w:rsidR="00885DCD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14031B">
        <w:rPr>
          <w:sz w:val="26"/>
          <w:szCs w:val="26"/>
        </w:rPr>
        <w:t>3</w:t>
      </w:r>
      <w:r w:rsidRPr="00E61AC9">
        <w:rPr>
          <w:sz w:val="26"/>
          <w:szCs w:val="26"/>
        </w:rPr>
        <w:t>. Результаты обобщения правоприменительной практики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 xml:space="preserve">включаются в ежегодный </w:t>
      </w:r>
      <w:r w:rsidR="00587373">
        <w:rPr>
          <w:sz w:val="26"/>
          <w:szCs w:val="26"/>
        </w:rPr>
        <w:t>доклад контрольного</w:t>
      </w:r>
      <w:r w:rsidRPr="00E61AC9">
        <w:rPr>
          <w:sz w:val="26"/>
          <w:szCs w:val="26"/>
        </w:rPr>
        <w:t xml:space="preserve"> органа о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состоянии муниципального контроля.</w:t>
      </w:r>
      <w:r w:rsidR="00DE51E3">
        <w:rPr>
          <w:sz w:val="26"/>
          <w:szCs w:val="26"/>
        </w:rPr>
        <w:t>»</w:t>
      </w:r>
    </w:p>
    <w:p w:rsidR="00E62AC0" w:rsidRDefault="00171605" w:rsidP="00171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62AC0" w:rsidRPr="006526A3">
        <w:rPr>
          <w:sz w:val="26"/>
          <w:szCs w:val="26"/>
        </w:rPr>
        <w:t xml:space="preserve">Опубликовать настоящее решение в порядке, установленном Уставом Советского </w:t>
      </w:r>
      <w:r w:rsidR="00E62AC0" w:rsidRPr="006526A3">
        <w:rPr>
          <w:sz w:val="26"/>
          <w:szCs w:val="26"/>
        </w:rPr>
        <w:lastRenderedPageBreak/>
        <w:t xml:space="preserve">района, и разместить на официальном сайте Советского района. </w:t>
      </w:r>
    </w:p>
    <w:p w:rsidR="00EF7A97" w:rsidRPr="00EF7A97" w:rsidRDefault="00171605" w:rsidP="00EF7A97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AC0" w:rsidRPr="006526A3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EF7A97" w:rsidRPr="00EF7A97">
        <w:t xml:space="preserve"> </w:t>
      </w:r>
      <w:r w:rsidR="00EF7A97" w:rsidRPr="00EF7A97">
        <w:rPr>
          <w:sz w:val="26"/>
          <w:szCs w:val="26"/>
        </w:rPr>
        <w:t xml:space="preserve">за исключением </w:t>
      </w:r>
      <w:r w:rsidR="00615269">
        <w:rPr>
          <w:sz w:val="26"/>
          <w:szCs w:val="26"/>
        </w:rPr>
        <w:t xml:space="preserve">положений, установленных пунктом </w:t>
      </w:r>
      <w:r w:rsidR="00EF7A97" w:rsidRPr="00EF7A97">
        <w:rPr>
          <w:sz w:val="26"/>
          <w:szCs w:val="26"/>
        </w:rPr>
        <w:t xml:space="preserve">4 настоящего </w:t>
      </w:r>
      <w:r w:rsidR="00EF7A97">
        <w:rPr>
          <w:sz w:val="26"/>
          <w:szCs w:val="26"/>
        </w:rPr>
        <w:t>решения</w:t>
      </w:r>
      <w:r w:rsidR="00EF7A97" w:rsidRPr="00EF7A97">
        <w:rPr>
          <w:sz w:val="26"/>
          <w:szCs w:val="26"/>
        </w:rPr>
        <w:t>.</w:t>
      </w:r>
    </w:p>
    <w:p w:rsidR="00E62AC0" w:rsidRPr="006526A3" w:rsidRDefault="00F014A6" w:rsidP="00EF7A97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Подпункты 1, </w:t>
      </w:r>
      <w:bookmarkStart w:id="0" w:name="_GoBack"/>
      <w:bookmarkEnd w:id="0"/>
      <w:r w:rsidR="00EF7A97">
        <w:rPr>
          <w:sz w:val="26"/>
          <w:szCs w:val="26"/>
        </w:rPr>
        <w:t xml:space="preserve">2 </w:t>
      </w:r>
      <w:r w:rsidR="00EF7A97" w:rsidRPr="00EF7A97">
        <w:rPr>
          <w:sz w:val="26"/>
          <w:szCs w:val="26"/>
        </w:rPr>
        <w:t>пункта 1 настоящего постановления вступают в силу с 01.0</w:t>
      </w:r>
      <w:r w:rsidR="00EF7A97">
        <w:rPr>
          <w:sz w:val="26"/>
          <w:szCs w:val="26"/>
        </w:rPr>
        <w:t>9</w:t>
      </w:r>
      <w:r w:rsidR="00EF7A97" w:rsidRPr="00EF7A97">
        <w:rPr>
          <w:sz w:val="26"/>
          <w:szCs w:val="26"/>
        </w:rPr>
        <w:t>.2023.</w:t>
      </w:r>
      <w:r w:rsidR="00E62AC0" w:rsidRPr="006526A3">
        <w:rPr>
          <w:sz w:val="26"/>
          <w:szCs w:val="26"/>
        </w:rPr>
        <w:t xml:space="preserve"> </w:t>
      </w:r>
    </w:p>
    <w:p w:rsidR="00E62AC0" w:rsidRPr="006526A3" w:rsidRDefault="00E62AC0" w:rsidP="00E62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BE1D19" w:rsidRDefault="00BE1D19" w:rsidP="00BE1D19">
      <w:pPr>
        <w:rPr>
          <w:sz w:val="26"/>
          <w:szCs w:val="26"/>
        </w:rPr>
      </w:pPr>
      <w:r>
        <w:rPr>
          <w:sz w:val="26"/>
          <w:szCs w:val="26"/>
        </w:rPr>
        <w:t>Председатель Думы Советского района                                Исполняющий обязанности</w:t>
      </w:r>
    </w:p>
    <w:p w:rsidR="00BE1D19" w:rsidRDefault="00BE1D19" w:rsidP="00BE1D19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главы Советского района</w:t>
      </w:r>
    </w:p>
    <w:p w:rsidR="00BE1D19" w:rsidRDefault="00BE1D19" w:rsidP="00BE1D19">
      <w:pPr>
        <w:rPr>
          <w:sz w:val="26"/>
          <w:szCs w:val="26"/>
        </w:rPr>
      </w:pPr>
    </w:p>
    <w:p w:rsidR="00BE1D19" w:rsidRDefault="00BE1D19" w:rsidP="00BE1D19">
      <w:pPr>
        <w:ind w:right="-21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Л.П. Аширова                                                 </w:t>
      </w: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Е.М. Маценко</w:t>
      </w:r>
    </w:p>
    <w:p w:rsidR="00BE1D19" w:rsidRDefault="00BE1D19" w:rsidP="00BE1D19">
      <w:pPr>
        <w:rPr>
          <w:sz w:val="26"/>
          <w:szCs w:val="26"/>
        </w:rPr>
      </w:pPr>
    </w:p>
    <w:p w:rsidR="00BE1D19" w:rsidRDefault="00BE1D19" w:rsidP="00BE1D19">
      <w:pPr>
        <w:spacing w:line="240" w:lineRule="atLeast"/>
        <w:jc w:val="both"/>
      </w:pPr>
      <w:r>
        <w:t xml:space="preserve">Дата принятия решения                                                                                       </w:t>
      </w:r>
      <w:r>
        <w:tab/>
        <w:t>Дата подписания</w:t>
      </w:r>
    </w:p>
    <w:p w:rsidR="00BE1D19" w:rsidRDefault="00BE1D19" w:rsidP="0090044C">
      <w:pPr>
        <w:spacing w:line="240" w:lineRule="atLeast"/>
        <w:jc w:val="both"/>
        <w:rPr>
          <w:spacing w:val="-6"/>
          <w:lang w:eastAsia="zh-CN"/>
        </w:rPr>
      </w:pPr>
      <w:r>
        <w:t xml:space="preserve">27 сентября 2023 г.                                                                               </w:t>
      </w:r>
      <w:r>
        <w:tab/>
      </w:r>
      <w:r>
        <w:tab/>
      </w:r>
      <w:r w:rsidR="0090044C">
        <w:t>27 сентября 2023 г.</w:t>
      </w:r>
    </w:p>
    <w:p w:rsidR="00BE1D19" w:rsidRDefault="00BE1D19" w:rsidP="00BE1D19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862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70" w:rsidRDefault="00144170">
      <w:r>
        <w:separator/>
      </w:r>
    </w:p>
  </w:endnote>
  <w:endnote w:type="continuationSeparator" w:id="0">
    <w:p w:rsidR="00144170" w:rsidRDefault="0014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70" w:rsidRDefault="00144170">
      <w:r>
        <w:separator/>
      </w:r>
    </w:p>
  </w:footnote>
  <w:footnote w:type="continuationSeparator" w:id="0">
    <w:p w:rsidR="00144170" w:rsidRDefault="00144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F1"/>
    <w:rsid w:val="000019FD"/>
    <w:rsid w:val="00001F3C"/>
    <w:rsid w:val="00002E4F"/>
    <w:rsid w:val="00003E2A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310A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B52EB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5046"/>
    <w:rsid w:val="0013668C"/>
    <w:rsid w:val="0013679E"/>
    <w:rsid w:val="0014031B"/>
    <w:rsid w:val="00143DDD"/>
    <w:rsid w:val="00144170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1605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161F"/>
    <w:rsid w:val="001A20BA"/>
    <w:rsid w:val="001A2950"/>
    <w:rsid w:val="001A4113"/>
    <w:rsid w:val="001A48FE"/>
    <w:rsid w:val="001B036F"/>
    <w:rsid w:val="001B1929"/>
    <w:rsid w:val="001B1C9F"/>
    <w:rsid w:val="001B2923"/>
    <w:rsid w:val="001B4144"/>
    <w:rsid w:val="001B6477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530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2731"/>
    <w:rsid w:val="00253AB6"/>
    <w:rsid w:val="00256049"/>
    <w:rsid w:val="00256703"/>
    <w:rsid w:val="00256AA8"/>
    <w:rsid w:val="00256BB1"/>
    <w:rsid w:val="00260C38"/>
    <w:rsid w:val="00260D69"/>
    <w:rsid w:val="00260EA9"/>
    <w:rsid w:val="0026427B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26B5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7D9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3A96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56C8"/>
    <w:rsid w:val="003C776D"/>
    <w:rsid w:val="003D01CC"/>
    <w:rsid w:val="003D2658"/>
    <w:rsid w:val="003D2E62"/>
    <w:rsid w:val="003D339C"/>
    <w:rsid w:val="003D4130"/>
    <w:rsid w:val="003D6AA3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269F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2DAB"/>
    <w:rsid w:val="00423EF2"/>
    <w:rsid w:val="00424184"/>
    <w:rsid w:val="00424DF8"/>
    <w:rsid w:val="00427F5F"/>
    <w:rsid w:val="0043117B"/>
    <w:rsid w:val="00431F89"/>
    <w:rsid w:val="00436D90"/>
    <w:rsid w:val="00441F53"/>
    <w:rsid w:val="00444A2A"/>
    <w:rsid w:val="00445027"/>
    <w:rsid w:val="004479D6"/>
    <w:rsid w:val="004479E9"/>
    <w:rsid w:val="004527AF"/>
    <w:rsid w:val="004540F6"/>
    <w:rsid w:val="004547A6"/>
    <w:rsid w:val="00455DAA"/>
    <w:rsid w:val="00456710"/>
    <w:rsid w:val="00460C8E"/>
    <w:rsid w:val="004615DE"/>
    <w:rsid w:val="00464AE7"/>
    <w:rsid w:val="00465D3D"/>
    <w:rsid w:val="00466E82"/>
    <w:rsid w:val="00471452"/>
    <w:rsid w:val="004761A0"/>
    <w:rsid w:val="004764BB"/>
    <w:rsid w:val="00481565"/>
    <w:rsid w:val="00482150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345C"/>
    <w:rsid w:val="004E59AF"/>
    <w:rsid w:val="004E6B52"/>
    <w:rsid w:val="004F1808"/>
    <w:rsid w:val="004F3F6D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216A"/>
    <w:rsid w:val="00522ECF"/>
    <w:rsid w:val="00524537"/>
    <w:rsid w:val="00532B62"/>
    <w:rsid w:val="005330C7"/>
    <w:rsid w:val="005341DD"/>
    <w:rsid w:val="00534A1E"/>
    <w:rsid w:val="005355ED"/>
    <w:rsid w:val="00535801"/>
    <w:rsid w:val="0053660F"/>
    <w:rsid w:val="00537A5B"/>
    <w:rsid w:val="00537BFC"/>
    <w:rsid w:val="00537F16"/>
    <w:rsid w:val="0054064C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1A11"/>
    <w:rsid w:val="00582C1A"/>
    <w:rsid w:val="00583614"/>
    <w:rsid w:val="00584055"/>
    <w:rsid w:val="00585DAC"/>
    <w:rsid w:val="005860FA"/>
    <w:rsid w:val="00587373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0EBB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227"/>
    <w:rsid w:val="005E37DF"/>
    <w:rsid w:val="005E3A9C"/>
    <w:rsid w:val="005E3D7F"/>
    <w:rsid w:val="005E4683"/>
    <w:rsid w:val="005E51B2"/>
    <w:rsid w:val="005E57D7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5269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55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5797"/>
    <w:rsid w:val="00796921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09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B1F"/>
    <w:rsid w:val="007E6CD0"/>
    <w:rsid w:val="007F22C9"/>
    <w:rsid w:val="007F24E5"/>
    <w:rsid w:val="007F3770"/>
    <w:rsid w:val="007F5F26"/>
    <w:rsid w:val="00800A7D"/>
    <w:rsid w:val="00801713"/>
    <w:rsid w:val="0080192D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7DC"/>
    <w:rsid w:val="00812131"/>
    <w:rsid w:val="00812C6F"/>
    <w:rsid w:val="00812EB8"/>
    <w:rsid w:val="008132A6"/>
    <w:rsid w:val="008137F7"/>
    <w:rsid w:val="00815CBE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29B6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699"/>
    <w:rsid w:val="00885C7C"/>
    <w:rsid w:val="00885DCD"/>
    <w:rsid w:val="00887F6C"/>
    <w:rsid w:val="00891D47"/>
    <w:rsid w:val="00891DF0"/>
    <w:rsid w:val="0089210D"/>
    <w:rsid w:val="008922F8"/>
    <w:rsid w:val="00893392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44C"/>
    <w:rsid w:val="00900872"/>
    <w:rsid w:val="009045A7"/>
    <w:rsid w:val="00904BA6"/>
    <w:rsid w:val="00906952"/>
    <w:rsid w:val="009140C8"/>
    <w:rsid w:val="00914585"/>
    <w:rsid w:val="00914C93"/>
    <w:rsid w:val="009152BE"/>
    <w:rsid w:val="009156A6"/>
    <w:rsid w:val="009172C3"/>
    <w:rsid w:val="009179A2"/>
    <w:rsid w:val="00923981"/>
    <w:rsid w:val="009300DD"/>
    <w:rsid w:val="009302DE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21C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209A"/>
    <w:rsid w:val="00A4215A"/>
    <w:rsid w:val="00A43A94"/>
    <w:rsid w:val="00A46092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805F7"/>
    <w:rsid w:val="00A8094A"/>
    <w:rsid w:val="00A83749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0D60"/>
    <w:rsid w:val="00B82287"/>
    <w:rsid w:val="00B82CC5"/>
    <w:rsid w:val="00B84867"/>
    <w:rsid w:val="00B84C65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68F6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66D2"/>
    <w:rsid w:val="00BC78C9"/>
    <w:rsid w:val="00BD0168"/>
    <w:rsid w:val="00BD017F"/>
    <w:rsid w:val="00BD02A6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1D19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60CB"/>
    <w:rsid w:val="00C20575"/>
    <w:rsid w:val="00C222AE"/>
    <w:rsid w:val="00C226C4"/>
    <w:rsid w:val="00C22F1C"/>
    <w:rsid w:val="00C24396"/>
    <w:rsid w:val="00C24B16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3E52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51E8"/>
    <w:rsid w:val="00C7571F"/>
    <w:rsid w:val="00C8194C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96A4F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031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4DA5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60B1"/>
    <w:rsid w:val="00DD672E"/>
    <w:rsid w:val="00DD6C3A"/>
    <w:rsid w:val="00DE405B"/>
    <w:rsid w:val="00DE4749"/>
    <w:rsid w:val="00DE51E3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157D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14F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1AC9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4F3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1282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5A5"/>
    <w:rsid w:val="00E94CD2"/>
    <w:rsid w:val="00E94EC8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EF7A97"/>
    <w:rsid w:val="00F014A6"/>
    <w:rsid w:val="00F01BE7"/>
    <w:rsid w:val="00F02896"/>
    <w:rsid w:val="00F036BE"/>
    <w:rsid w:val="00F04EA7"/>
    <w:rsid w:val="00F05864"/>
    <w:rsid w:val="00F067C6"/>
    <w:rsid w:val="00F10B98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30458"/>
    <w:rsid w:val="00F30B7B"/>
    <w:rsid w:val="00F3298C"/>
    <w:rsid w:val="00F40675"/>
    <w:rsid w:val="00F41610"/>
    <w:rsid w:val="00F425D5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4461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3"/>
  </w:style>
  <w:style w:type="paragraph" w:styleId="1">
    <w:name w:val="heading 1"/>
    <w:basedOn w:val="a"/>
    <w:next w:val="a"/>
    <w:qFormat/>
    <w:rsid w:val="00914C9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14C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14C93"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4C93"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ED66-AAC3-472E-A997-8B4C25BC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0E584D-516F-43FB-B1EF-8876436076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071FF1-260C-4C3B-B8FE-A7384C1CD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395D9-1360-4509-B9B2-CC7CDE15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5631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42</cp:revision>
  <cp:lastPrinted>2023-09-28T04:25:00Z</cp:lastPrinted>
  <dcterms:created xsi:type="dcterms:W3CDTF">2022-03-15T05:41:00Z</dcterms:created>
  <dcterms:modified xsi:type="dcterms:W3CDTF">2023-09-28T06:50:00Z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